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6E69" w14:textId="2C52737A" w:rsidR="00BA1790" w:rsidRPr="004169E9" w:rsidRDefault="006E0B19" w:rsidP="006E0B19">
      <w:pPr>
        <w:pBdr>
          <w:bottom w:val="single" w:sz="8" w:space="1" w:color="auto"/>
        </w:pBdr>
        <w:jc w:val="center"/>
        <w:rPr>
          <w:b/>
          <w:sz w:val="24"/>
        </w:rPr>
      </w:pPr>
      <w:r w:rsidRPr="004169E9">
        <w:rPr>
          <w:b/>
          <w:sz w:val="24"/>
        </w:rPr>
        <w:t>Volunteer Application</w:t>
      </w:r>
    </w:p>
    <w:p w14:paraId="02BB6E8A" w14:textId="310CD36B" w:rsidR="00933E31" w:rsidRDefault="00933E31">
      <w:r>
        <w:t>Blue Heron Books &amp; Zines operates a non-profit bookstore and zine library. Volunteers staff the shop at AKA Autonomous Social Centre during open hours. Volunteers are also invited to join the organizing collective for Blue Heron.</w:t>
      </w:r>
      <w:bookmarkStart w:id="0" w:name="_GoBack"/>
      <w:bookmarkEnd w:id="0"/>
    </w:p>
    <w:p w14:paraId="42F4CB8F" w14:textId="030F63F0" w:rsidR="00BF1964" w:rsidRDefault="00BF1964">
      <w:r>
        <w:t>Blue Heron is committed to anti-oppression</w:t>
      </w:r>
      <w:r w:rsidR="00823DE1">
        <w:t>, and the ways we interact with one another should reflect that</w:t>
      </w:r>
      <w:r>
        <w:t xml:space="preserve">. </w:t>
      </w:r>
      <w:r w:rsidR="000F4CB9">
        <w:t>I</w:t>
      </w:r>
      <w:r>
        <w:t xml:space="preserve">t’s important that volunteers </w:t>
      </w:r>
      <w:r w:rsidR="000F4CB9">
        <w:t xml:space="preserve">take personal responsibility to prevent perpetuating oppressive behaviour and </w:t>
      </w:r>
      <w:r>
        <w:t xml:space="preserve">treat others with respect. </w:t>
      </w:r>
      <w:r w:rsidR="000F4CB9">
        <w:t>W</w:t>
      </w:r>
      <w:r w:rsidR="00823DE1">
        <w:t>hite supremacy, colonial and patriarchal attitudes,</w:t>
      </w:r>
      <w:r w:rsidR="000F4CB9">
        <w:t xml:space="preserve"> homophobia,</w:t>
      </w:r>
      <w:r w:rsidR="00823DE1">
        <w:t xml:space="preserve"> transphobia, ableism, fatphobia</w:t>
      </w:r>
      <w:r w:rsidR="000F4CB9">
        <w:t xml:space="preserve"> and other forms of oppression are not welcome at Blue Heron or in AKA. Please use people’s correct pronouns</w:t>
      </w:r>
      <w:r w:rsidR="004169E9">
        <w:t>—</w:t>
      </w:r>
      <w:r w:rsidR="000F4CB9">
        <w:t>if</w:t>
      </w:r>
      <w:r w:rsidR="004169E9">
        <w:t xml:space="preserve"> </w:t>
      </w:r>
      <w:r w:rsidR="000F4CB9">
        <w:t>you don’t know, politely ask!</w:t>
      </w:r>
    </w:p>
    <w:p w14:paraId="6B8C670B" w14:textId="654D074B" w:rsidR="00933E31" w:rsidRDefault="00933E31">
      <w:r>
        <w:t xml:space="preserve">If you want to know more about </w:t>
      </w:r>
      <w:r w:rsidR="004169E9">
        <w:t>us</w:t>
      </w:r>
      <w:r>
        <w:t>, you can come by AKA during open hours</w:t>
      </w:r>
      <w:r w:rsidR="004169E9">
        <w:t>:</w:t>
      </w:r>
      <w:r>
        <w:t xml:space="preserve"> Mo</w:t>
      </w:r>
      <w:r w:rsidR="00A648CD">
        <w:t>ndays, from 3pm to 8</w:t>
      </w:r>
      <w:r>
        <w:t>p</w:t>
      </w:r>
      <w:r w:rsidR="00E7529F">
        <w:t>m</w:t>
      </w:r>
      <w:r>
        <w:t xml:space="preserve">. You can also contact the collective by emailing </w:t>
      </w:r>
      <w:hyperlink r:id="rId7" w:history="1">
        <w:r w:rsidRPr="00042564">
          <w:rPr>
            <w:rStyle w:val="Hyperlink"/>
          </w:rPr>
          <w:t>blueheronbooks@riseup.net</w:t>
        </w:r>
      </w:hyperlink>
      <w:r>
        <w:t>.</w:t>
      </w:r>
    </w:p>
    <w:p w14:paraId="0459F2B5" w14:textId="4AC12798" w:rsidR="001677BE" w:rsidRDefault="00933E31">
      <w:r>
        <w:t>If you are interested in becoming a volunteer with us, please</w:t>
      </w:r>
      <w:r w:rsidR="00671498">
        <w:t xml:space="preserve"> answer the following questions. You can drop off your answers at AKA </w:t>
      </w:r>
      <w:r w:rsidR="00A648CD">
        <w:t xml:space="preserve">during </w:t>
      </w:r>
      <w:r w:rsidR="004169E9">
        <w:t xml:space="preserve">open </w:t>
      </w:r>
      <w:r w:rsidR="00A648CD">
        <w:t>hours</w:t>
      </w:r>
      <w:r w:rsidR="00671498">
        <w:t xml:space="preserve"> or send us an email</w:t>
      </w:r>
      <w:r w:rsidR="004169E9">
        <w:t xml:space="preserve"> and w</w:t>
      </w:r>
      <w:r w:rsidR="008D16E1">
        <w:t>e will get in touch with you</w:t>
      </w:r>
      <w:r w:rsidR="00CC47BE">
        <w:t>.</w:t>
      </w:r>
    </w:p>
    <w:p w14:paraId="44CEB396" w14:textId="77777777" w:rsidR="00671498" w:rsidRDefault="00933E31" w:rsidP="00671498">
      <w:pPr>
        <w:pStyle w:val="ListParagraph"/>
        <w:numPr>
          <w:ilvl w:val="0"/>
          <w:numId w:val="1"/>
        </w:numPr>
      </w:pPr>
      <w:r>
        <w:t xml:space="preserve">Why do you want to </w:t>
      </w:r>
      <w:r w:rsidR="001677BE">
        <w:t>get involved with</w:t>
      </w:r>
      <w:r>
        <w:t xml:space="preserve"> Blue Heron Books &amp; Zines?</w:t>
      </w:r>
    </w:p>
    <w:p w14:paraId="48CC4D65" w14:textId="77777777" w:rsidR="00A648CD" w:rsidRDefault="00A648CD" w:rsidP="00A648CD">
      <w:pPr>
        <w:pStyle w:val="ListParagraph"/>
      </w:pPr>
    </w:p>
    <w:p w14:paraId="60C1F59B" w14:textId="77777777" w:rsidR="00A648CD" w:rsidRDefault="001677BE" w:rsidP="00A648CD">
      <w:pPr>
        <w:pStyle w:val="ListParagraph"/>
        <w:numPr>
          <w:ilvl w:val="0"/>
          <w:numId w:val="1"/>
        </w:numPr>
      </w:pPr>
      <w:r>
        <w:t>What do you hope to bring to the project? Do you have any particular ideas or skills you want to contribute?</w:t>
      </w:r>
    </w:p>
    <w:p w14:paraId="0BF813F4" w14:textId="77777777" w:rsidR="00A648CD" w:rsidRDefault="00A648CD" w:rsidP="00A648CD">
      <w:pPr>
        <w:pStyle w:val="ListParagraph"/>
      </w:pPr>
    </w:p>
    <w:p w14:paraId="4722268C" w14:textId="33E98386" w:rsidR="008849FB" w:rsidRDefault="008849FB" w:rsidP="008849FB">
      <w:pPr>
        <w:pStyle w:val="ListParagraph"/>
        <w:numPr>
          <w:ilvl w:val="0"/>
          <w:numId w:val="1"/>
        </w:numPr>
      </w:pPr>
      <w:r>
        <w:t xml:space="preserve">Please answer </w:t>
      </w:r>
      <w:r w:rsidRPr="00A648CD">
        <w:rPr>
          <w:b/>
        </w:rPr>
        <w:t>one</w:t>
      </w:r>
      <w:r>
        <w:t xml:space="preserve"> of the following questions:</w:t>
      </w:r>
      <w:r w:rsidR="004169E9">
        <w:br/>
      </w:r>
    </w:p>
    <w:p w14:paraId="042D9777" w14:textId="28071CD3" w:rsidR="001677BE" w:rsidRDefault="008849FB" w:rsidP="008849FB">
      <w:pPr>
        <w:pStyle w:val="ListParagraph"/>
        <w:numPr>
          <w:ilvl w:val="0"/>
          <w:numId w:val="2"/>
        </w:numPr>
      </w:pPr>
      <w:r>
        <w:t xml:space="preserve">What are some things </w:t>
      </w:r>
      <w:r w:rsidR="00461178">
        <w:t xml:space="preserve">you </w:t>
      </w:r>
      <w:r>
        <w:t>think are</w:t>
      </w:r>
      <w:r w:rsidR="00FE11E3">
        <w:t xml:space="preserve"> wrong with the</w:t>
      </w:r>
      <w:r>
        <w:t xml:space="preserve"> way things are in the world and/or</w:t>
      </w:r>
      <w:r w:rsidR="00FE11E3">
        <w:t xml:space="preserve"> in our area</w:t>
      </w:r>
      <w:r w:rsidR="00461178">
        <w:t>? How do you want it to get better?</w:t>
      </w:r>
      <w:r w:rsidR="004169E9">
        <w:br/>
      </w:r>
    </w:p>
    <w:p w14:paraId="64185219" w14:textId="77777777" w:rsidR="00671498" w:rsidRDefault="008849FB" w:rsidP="00671498">
      <w:pPr>
        <w:pStyle w:val="ListParagraph"/>
        <w:numPr>
          <w:ilvl w:val="0"/>
          <w:numId w:val="2"/>
        </w:numPr>
      </w:pPr>
      <w:r>
        <w:t>Tell us about a time when you were oppressed and a time when you oppressed someone else</w:t>
      </w:r>
      <w:r w:rsidR="00671498">
        <w:t>.</w:t>
      </w:r>
    </w:p>
    <w:p w14:paraId="141266D2" w14:textId="77777777" w:rsidR="00A648CD" w:rsidRDefault="00A648CD" w:rsidP="00A648CD">
      <w:pPr>
        <w:pStyle w:val="ListParagraph"/>
        <w:ind w:left="1080"/>
      </w:pPr>
    </w:p>
    <w:p w14:paraId="20FF42AF" w14:textId="77777777" w:rsidR="00671498" w:rsidRDefault="00933E31" w:rsidP="00BA1790">
      <w:pPr>
        <w:pStyle w:val="ListParagraph"/>
        <w:numPr>
          <w:ilvl w:val="0"/>
          <w:numId w:val="1"/>
        </w:numPr>
      </w:pPr>
      <w:r>
        <w:t xml:space="preserve">Are you available to commit </w:t>
      </w:r>
      <w:r w:rsidR="008849FB">
        <w:t xml:space="preserve">to a minimum of </w:t>
      </w:r>
      <w:r>
        <w:t>2-4 ho</w:t>
      </w:r>
      <w:r w:rsidR="00A648CD">
        <w:t>urs, once per month</w:t>
      </w:r>
      <w:r w:rsidR="0048705E">
        <w:t>, and a meeting or workshop once every 3 months</w:t>
      </w:r>
      <w:r w:rsidR="008849FB">
        <w:t xml:space="preserve"> or so</w:t>
      </w:r>
      <w:r w:rsidR="0048705E">
        <w:t>?</w:t>
      </w:r>
    </w:p>
    <w:p w14:paraId="4B012CC7" w14:textId="77777777" w:rsidR="00E7529F" w:rsidRDefault="00E7529F" w:rsidP="00A648CD">
      <w:pPr>
        <w:spacing w:after="0"/>
      </w:pPr>
    </w:p>
    <w:p w14:paraId="63A1BC1C" w14:textId="77777777" w:rsidR="00E7529F" w:rsidRDefault="00E7529F" w:rsidP="00A648CD">
      <w:pPr>
        <w:spacing w:after="0"/>
      </w:pPr>
    </w:p>
    <w:p w14:paraId="5BD5D4C1" w14:textId="4EBA6619" w:rsidR="00BA1790" w:rsidRDefault="00BA1790" w:rsidP="00A648CD">
      <w:pPr>
        <w:spacing w:after="0"/>
      </w:pPr>
      <w:r>
        <w:t>Thanks very much!</w:t>
      </w:r>
    </w:p>
    <w:p w14:paraId="354FC48F" w14:textId="77777777" w:rsidR="00671498" w:rsidRDefault="00671498" w:rsidP="00CC47BE">
      <w:pPr>
        <w:pStyle w:val="ListParagraph"/>
        <w:numPr>
          <w:ilvl w:val="0"/>
          <w:numId w:val="3"/>
        </w:numPr>
        <w:spacing w:after="0"/>
      </w:pPr>
      <w:r>
        <w:t>Blue Heron Books &amp; Zines Collective</w:t>
      </w:r>
    </w:p>
    <w:sectPr w:rsidR="00671498" w:rsidSect="004169E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778C" w14:textId="77777777" w:rsidR="00C95B2A" w:rsidRDefault="00C95B2A" w:rsidP="000F4CB9">
      <w:pPr>
        <w:spacing w:after="0" w:line="240" w:lineRule="auto"/>
      </w:pPr>
      <w:r>
        <w:separator/>
      </w:r>
    </w:p>
  </w:endnote>
  <w:endnote w:type="continuationSeparator" w:id="0">
    <w:p w14:paraId="535C6DAF" w14:textId="77777777" w:rsidR="00C95B2A" w:rsidRDefault="00C95B2A" w:rsidP="000F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136A" w14:textId="77777777" w:rsidR="00C95B2A" w:rsidRDefault="00C95B2A" w:rsidP="000F4CB9">
      <w:pPr>
        <w:spacing w:after="0" w:line="240" w:lineRule="auto"/>
      </w:pPr>
      <w:r>
        <w:separator/>
      </w:r>
    </w:p>
  </w:footnote>
  <w:footnote w:type="continuationSeparator" w:id="0">
    <w:p w14:paraId="586E315E" w14:textId="77777777" w:rsidR="00C95B2A" w:rsidRDefault="00C95B2A" w:rsidP="000F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134E" w14:textId="7B628F08" w:rsidR="00BD5618" w:rsidRPr="00702A24" w:rsidRDefault="00BD5618">
    <w:pPr>
      <w:pStyle w:val="Header"/>
      <w:rPr>
        <w:color w:val="1F497D" w:themeColor="text2"/>
      </w:rPr>
    </w:pPr>
  </w:p>
  <w:tbl>
    <w:tblPr>
      <w:tblStyle w:val="TableGrid"/>
      <w:tblW w:w="1332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7939"/>
      <w:gridCol w:w="3970"/>
    </w:tblGrid>
    <w:tr w:rsidR="006E0B19" w:rsidRPr="00702A24" w14:paraId="210BB901" w14:textId="2A8CC1CE" w:rsidTr="006E0B19">
      <w:trPr>
        <w:gridAfter w:val="1"/>
        <w:wAfter w:w="3970" w:type="dxa"/>
        <w:trHeight w:val="847"/>
      </w:trPr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003AC8" w14:textId="0F160EF6" w:rsidR="006E0B19" w:rsidRPr="00702A24" w:rsidRDefault="006E0B19" w:rsidP="00702A24">
          <w:pPr>
            <w:pStyle w:val="Header"/>
            <w:jc w:val="center"/>
            <w:rPr>
              <w:color w:val="1F497D" w:themeColor="text2"/>
            </w:rPr>
          </w:pPr>
          <w:r w:rsidRPr="00702A24">
            <w:rPr>
              <w:noProof/>
              <w:color w:val="1F497D" w:themeColor="text2"/>
            </w:rPr>
            <w:drawing>
              <wp:inline distT="0" distB="0" distL="0" distR="0" wp14:anchorId="5C4899F4" wp14:editId="68471462">
                <wp:extent cx="699715" cy="72043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HBZ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868" cy="760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C8E43B" w14:textId="77777777" w:rsidR="006E0B19" w:rsidRPr="006E0B19" w:rsidRDefault="006E0B19" w:rsidP="00702A24">
          <w:pPr>
            <w:pStyle w:val="Header"/>
            <w:jc w:val="center"/>
            <w:rPr>
              <w:rFonts w:ascii="Athelas" w:hAnsi="Athelas"/>
              <w:b/>
              <w:color w:val="000000" w:themeColor="text1"/>
              <w:sz w:val="36"/>
            </w:rPr>
          </w:pPr>
          <w:r w:rsidRPr="006E0B19">
            <w:rPr>
              <w:rFonts w:ascii="Athelas" w:hAnsi="Athelas"/>
              <w:b/>
              <w:color w:val="000000" w:themeColor="text1"/>
              <w:sz w:val="36"/>
            </w:rPr>
            <w:t>Blue Heron Books &amp; Zines</w:t>
          </w:r>
        </w:p>
        <w:p w14:paraId="2BCC0EE2" w14:textId="6FEEC0A8" w:rsidR="006E0B19" w:rsidRPr="006E0B19" w:rsidRDefault="00E7529F" w:rsidP="00702A24">
          <w:pPr>
            <w:pStyle w:val="Header"/>
            <w:jc w:val="center"/>
            <w:rPr>
              <w:rFonts w:ascii="Helvetica" w:hAnsi="Helvetica"/>
              <w:i/>
              <w:color w:val="1F497D" w:themeColor="text2"/>
              <w:sz w:val="20"/>
            </w:rPr>
          </w:pPr>
          <w:r>
            <w:rPr>
              <w:rFonts w:ascii="Helvetica" w:hAnsi="Helvetica"/>
              <w:i/>
              <w:color w:val="000000" w:themeColor="text1"/>
              <w:sz w:val="21"/>
            </w:rPr>
            <w:t>Kingston’s r</w:t>
          </w:r>
          <w:r w:rsidR="006E0B19" w:rsidRPr="006E0B19">
            <w:rPr>
              <w:rFonts w:ascii="Helvetica" w:hAnsi="Helvetica"/>
              <w:i/>
              <w:color w:val="000000" w:themeColor="text1"/>
              <w:sz w:val="21"/>
            </w:rPr>
            <w:t>adical bookshop and lending library</w:t>
          </w:r>
        </w:p>
      </w:tc>
    </w:tr>
    <w:tr w:rsidR="00E7529F" w:rsidRPr="00702A24" w14:paraId="64F37AF0" w14:textId="3B062FB5" w:rsidTr="00CE08EB">
      <w:trPr>
        <w:trHeight w:val="393"/>
      </w:trPr>
      <w:tc>
        <w:tcPr>
          <w:tcW w:w="141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6CF6B1" w14:textId="77777777" w:rsidR="00E7529F" w:rsidRPr="00702A24" w:rsidRDefault="00E7529F" w:rsidP="00702A24">
          <w:pPr>
            <w:pStyle w:val="Header"/>
            <w:jc w:val="center"/>
            <w:rPr>
              <w:noProof/>
              <w:color w:val="1F497D" w:themeColor="text2"/>
            </w:rPr>
          </w:pPr>
        </w:p>
      </w:tc>
      <w:tc>
        <w:tcPr>
          <w:tcW w:w="7939" w:type="dxa"/>
          <w:tcBorders>
            <w:left w:val="single" w:sz="4" w:space="0" w:color="auto"/>
            <w:right w:val="single" w:sz="4" w:space="0" w:color="auto"/>
          </w:tcBorders>
          <w:shd w:val="clear" w:color="auto" w:fill="404040" w:themeFill="text1" w:themeFillTint="BF"/>
          <w:vAlign w:val="center"/>
        </w:tcPr>
        <w:p w14:paraId="0E40BF31" w14:textId="6D277CC5" w:rsidR="00E7529F" w:rsidRPr="006E0B19" w:rsidRDefault="00E7529F" w:rsidP="00702A24">
          <w:pPr>
            <w:pStyle w:val="Header"/>
            <w:jc w:val="center"/>
            <w:rPr>
              <w:rFonts w:ascii="Helvetica" w:hAnsi="Helvetica"/>
              <w:color w:val="FFFFFF" w:themeColor="background1"/>
              <w:sz w:val="20"/>
              <w:szCs w:val="20"/>
            </w:rPr>
          </w:pPr>
          <w:r w:rsidRPr="006E0B19">
            <w:rPr>
              <w:rFonts w:ascii="Helvetica" w:hAnsi="Helvetica"/>
              <w:color w:val="FFFFFF" w:themeColor="background1"/>
              <w:sz w:val="20"/>
              <w:szCs w:val="20"/>
            </w:rPr>
            <w:t>Open Mondays 3:00 – 8:00</w:t>
          </w:r>
        </w:p>
      </w:tc>
      <w:tc>
        <w:tcPr>
          <w:tcW w:w="3970" w:type="dxa"/>
          <w:tcBorders>
            <w:left w:val="single" w:sz="4" w:space="0" w:color="auto"/>
          </w:tcBorders>
        </w:tcPr>
        <w:p w14:paraId="7760F7C3" w14:textId="03A14D7D" w:rsidR="00E7529F" w:rsidRPr="00702A24" w:rsidRDefault="00E7529F" w:rsidP="00702A24">
          <w:pPr>
            <w:rPr>
              <w:color w:val="1F497D" w:themeColor="text2"/>
            </w:rPr>
          </w:pPr>
        </w:p>
      </w:tc>
    </w:tr>
    <w:tr w:rsidR="006E0B19" w:rsidRPr="00702A24" w14:paraId="01C6B158" w14:textId="77777777" w:rsidTr="006E0B19">
      <w:trPr>
        <w:trHeight w:val="692"/>
      </w:trPr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72BF64" w14:textId="77777777" w:rsidR="006E0B19" w:rsidRPr="00702A24" w:rsidRDefault="006E0B19" w:rsidP="006E0B19">
          <w:pPr>
            <w:pStyle w:val="Header"/>
            <w:rPr>
              <w:noProof/>
              <w:color w:val="1F497D" w:themeColor="text2"/>
            </w:rPr>
          </w:pPr>
        </w:p>
      </w:tc>
      <w:tc>
        <w:tcPr>
          <w:tcW w:w="793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0EB1A3FD" w14:textId="77777777" w:rsidR="006E0B19" w:rsidRPr="006E0B19" w:rsidRDefault="006E0B19" w:rsidP="006E0B19">
          <w:pPr>
            <w:pStyle w:val="Header"/>
            <w:jc w:val="center"/>
            <w:rPr>
              <w:rFonts w:ascii="Helvetica" w:hAnsi="Helvetica"/>
              <w:color w:val="000000" w:themeColor="text1"/>
              <w:sz w:val="20"/>
            </w:rPr>
          </w:pPr>
          <w:r w:rsidRPr="006E0B19">
            <w:rPr>
              <w:rFonts w:ascii="Helvetica" w:hAnsi="Helvetica"/>
              <w:color w:val="000000" w:themeColor="text1"/>
              <w:sz w:val="20"/>
            </w:rPr>
            <w:t>AKA Autonomous Social Centre – 75 Queen St. Kingston, ON</w:t>
          </w:r>
        </w:p>
        <w:p w14:paraId="0B97ED1B" w14:textId="4FECD91B" w:rsidR="006E0B19" w:rsidRPr="006E0B19" w:rsidRDefault="006E0B19" w:rsidP="006E0B19">
          <w:pPr>
            <w:pStyle w:val="Header"/>
            <w:jc w:val="center"/>
            <w:rPr>
              <w:rFonts w:ascii="Helvetica" w:hAnsi="Helvetica"/>
              <w:b/>
              <w:color w:val="000000" w:themeColor="text1"/>
              <w:sz w:val="20"/>
              <w:szCs w:val="20"/>
            </w:rPr>
          </w:pPr>
          <w:r w:rsidRPr="006E0B19">
            <w:rPr>
              <w:rFonts w:ascii="Helvetica" w:hAnsi="Helvetica"/>
              <w:b/>
              <w:color w:val="000000" w:themeColor="text1"/>
              <w:sz w:val="20"/>
            </w:rPr>
            <w:t>blueheronbooks@riseup.net</w:t>
          </w:r>
        </w:p>
      </w:tc>
      <w:tc>
        <w:tcPr>
          <w:tcW w:w="3970" w:type="dxa"/>
          <w:tcBorders>
            <w:left w:val="single" w:sz="4" w:space="0" w:color="auto"/>
          </w:tcBorders>
        </w:tcPr>
        <w:p w14:paraId="5E6FCADF" w14:textId="77777777" w:rsidR="006E0B19" w:rsidRPr="00702A24" w:rsidRDefault="006E0B19" w:rsidP="006E0B19">
          <w:pPr>
            <w:rPr>
              <w:color w:val="1F497D" w:themeColor="text2"/>
            </w:rPr>
          </w:pPr>
        </w:p>
      </w:tc>
    </w:tr>
  </w:tbl>
  <w:p w14:paraId="0AF5D663" w14:textId="33B751DB" w:rsidR="000F4CB9" w:rsidRPr="00702A24" w:rsidRDefault="000F4CB9">
    <w:pPr>
      <w:pStyle w:val="Head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334"/>
    <w:multiLevelType w:val="hybridMultilevel"/>
    <w:tmpl w:val="EED2A588"/>
    <w:lvl w:ilvl="0" w:tplc="DC624C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9B2"/>
    <w:multiLevelType w:val="hybridMultilevel"/>
    <w:tmpl w:val="6E423C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1CE8"/>
    <w:multiLevelType w:val="hybridMultilevel"/>
    <w:tmpl w:val="29306CA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E31"/>
    <w:rsid w:val="000F4CB9"/>
    <w:rsid w:val="001677BE"/>
    <w:rsid w:val="004169E9"/>
    <w:rsid w:val="00456C88"/>
    <w:rsid w:val="00461178"/>
    <w:rsid w:val="0048705E"/>
    <w:rsid w:val="00671498"/>
    <w:rsid w:val="006E0B19"/>
    <w:rsid w:val="00702A24"/>
    <w:rsid w:val="00823DE1"/>
    <w:rsid w:val="0086584A"/>
    <w:rsid w:val="008849FB"/>
    <w:rsid w:val="008D16E1"/>
    <w:rsid w:val="00933E31"/>
    <w:rsid w:val="00A648CD"/>
    <w:rsid w:val="00BA1790"/>
    <w:rsid w:val="00BC4E66"/>
    <w:rsid w:val="00BD5618"/>
    <w:rsid w:val="00BF1964"/>
    <w:rsid w:val="00C95B2A"/>
    <w:rsid w:val="00CC47BE"/>
    <w:rsid w:val="00E7529F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3EC5"/>
  <w15:docId w15:val="{C694E9BE-8D26-4645-B35D-5588E186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B9"/>
  </w:style>
  <w:style w:type="paragraph" w:styleId="Footer">
    <w:name w:val="footer"/>
    <w:basedOn w:val="Normal"/>
    <w:link w:val="FooterChar"/>
    <w:uiPriority w:val="99"/>
    <w:unhideWhenUsed/>
    <w:rsid w:val="000F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B9"/>
  </w:style>
  <w:style w:type="table" w:styleId="TableGrid">
    <w:name w:val="Table Grid"/>
    <w:basedOn w:val="TableNormal"/>
    <w:uiPriority w:val="59"/>
    <w:rsid w:val="00BD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6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ueheronbooks@riseu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486220</dc:creator>
  <cp:lastModifiedBy>Microsoft Office User</cp:lastModifiedBy>
  <cp:revision>9</cp:revision>
  <dcterms:created xsi:type="dcterms:W3CDTF">2013-02-27T00:34:00Z</dcterms:created>
  <dcterms:modified xsi:type="dcterms:W3CDTF">2020-09-24T14:29:00Z</dcterms:modified>
</cp:coreProperties>
</file>